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5886A5">
      <w:pPr>
        <w:tabs>
          <w:tab w:val="left" w:pos="0"/>
        </w:tabs>
        <w:spacing w:line="460" w:lineRule="exact"/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技术</w:t>
      </w:r>
      <w:r>
        <w:rPr>
          <w:rFonts w:hint="eastAsia"/>
          <w:sz w:val="36"/>
          <w:szCs w:val="36"/>
          <w:lang w:eastAsia="zh-CN"/>
        </w:rPr>
        <w:t>参数</w:t>
      </w:r>
      <w:r>
        <w:rPr>
          <w:rFonts w:hint="eastAsia"/>
          <w:sz w:val="36"/>
          <w:szCs w:val="36"/>
        </w:rPr>
        <w:t>需求</w:t>
      </w:r>
    </w:p>
    <w:p w14:paraId="7759E861">
      <w:pPr>
        <w:numPr>
          <w:ilvl w:val="0"/>
          <w:numId w:val="1"/>
        </w:numPr>
        <w:tabs>
          <w:tab w:val="left" w:pos="5595"/>
        </w:tabs>
        <w:spacing w:line="46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服务年限：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3年</w:t>
      </w:r>
    </w:p>
    <w:p w14:paraId="48AD0B44">
      <w:pPr>
        <w:numPr>
          <w:ilvl w:val="0"/>
          <w:numId w:val="1"/>
        </w:numPr>
        <w:tabs>
          <w:tab w:val="left" w:pos="5595"/>
        </w:tabs>
        <w:spacing w:line="46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服务要求</w:t>
      </w:r>
    </w:p>
    <w:p w14:paraId="6C7DC031">
      <w:pPr>
        <w:pStyle w:val="4"/>
        <w:numPr>
          <w:ilvl w:val="0"/>
          <w:numId w:val="2"/>
        </w:numPr>
        <w:spacing w:line="360" w:lineRule="auto"/>
        <w:ind w:firstLineChars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系统稳定性维护：保障生物样本库信息化管理系统在日常运行中的稳定性，并及时发现和解决系统潜在问题，确保医院业务不间断地顺利进行。</w:t>
      </w:r>
    </w:p>
    <w:p w14:paraId="10E1425F">
      <w:pPr>
        <w:pStyle w:val="4"/>
        <w:numPr>
          <w:ilvl w:val="0"/>
          <w:numId w:val="2"/>
        </w:numPr>
        <w:spacing w:line="360" w:lineRule="auto"/>
        <w:ind w:firstLineChars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安全升级：定期进行安全补丁升级和维护，防范外部威胁，保护医院数据安全。</w:t>
      </w:r>
    </w:p>
    <w:p w14:paraId="121BA3D1">
      <w:pPr>
        <w:pStyle w:val="4"/>
        <w:numPr>
          <w:ilvl w:val="0"/>
          <w:numId w:val="2"/>
        </w:numPr>
        <w:spacing w:line="360" w:lineRule="auto"/>
        <w:ind w:firstLineChars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技术支持和响应服务：提供全天候的技术支持和响应服务，确保系统在突发情况下的快速恢复。</w:t>
      </w:r>
    </w:p>
    <w:p w14:paraId="2721ED35">
      <w:pPr>
        <w:pStyle w:val="4"/>
        <w:numPr>
          <w:ilvl w:val="0"/>
          <w:numId w:val="2"/>
        </w:numPr>
        <w:spacing w:line="360" w:lineRule="auto"/>
        <w:ind w:firstLineChars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按周期性全备份（每月）和增量备份（每天）相结合的策略，对系统与业务数据库进行备份，备份数据与恢复过程均经过充分测试；</w:t>
      </w:r>
    </w:p>
    <w:p w14:paraId="5E4FEE73">
      <w:pPr>
        <w:pStyle w:val="4"/>
        <w:numPr>
          <w:ilvl w:val="0"/>
          <w:numId w:val="2"/>
        </w:numPr>
        <w:spacing w:line="360" w:lineRule="auto"/>
        <w:ind w:firstLineChars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定期检查数据库运行情况，及时处理数据库故障；</w:t>
      </w:r>
    </w:p>
    <w:p w14:paraId="2375275A">
      <w:pPr>
        <w:pStyle w:val="4"/>
        <w:numPr>
          <w:ilvl w:val="0"/>
          <w:numId w:val="2"/>
        </w:numPr>
        <w:spacing w:line="360" w:lineRule="auto"/>
        <w:ind w:firstLineChars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每满一年服务期提供一份完整的服务报告。</w:t>
      </w:r>
    </w:p>
    <w:p w14:paraId="7F562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sz w:val="24"/>
          <w:lang w:eastAsia="zh-CN"/>
        </w:rPr>
      </w:pPr>
      <w:bookmarkStart w:id="0" w:name="_GoBack"/>
      <w:bookmarkEnd w:id="0"/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429140"/>
    <w:multiLevelType w:val="singleLevel"/>
    <w:tmpl w:val="5E42914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2B16DAF"/>
    <w:multiLevelType w:val="multilevel"/>
    <w:tmpl w:val="62B16DAF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282ACE"/>
    <w:rsid w:val="670E00BC"/>
    <w:rsid w:val="6ADA7658"/>
    <w:rsid w:val="6C166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805</Words>
  <Characters>850</Characters>
  <Lines>0</Lines>
  <Paragraphs>0</Paragraphs>
  <TotalTime>1</TotalTime>
  <ScaleCrop>false</ScaleCrop>
  <LinksUpToDate>false</LinksUpToDate>
  <CharactersWithSpaces>851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2025-05-06T08:15:00Z</dcterms:created>
  <dc:creator>Administrator</dc:creator>
  <cp:lastModifiedBy>长耳朵</cp:lastModifiedBy>
  <dcterms:modified xsi:type="dcterms:W3CDTF">2026-02-26T01:33:07Z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eyJoZGlkIjoiZjlhNmUwYWUwOWMwNTlhN2ZlMzUwM2UzOGZjM2E2ZjIiLCJ1c2VySWQiOiI1MTE1MzcwNjIifQ==</vt:lpwstr>
  </property>
  <property fmtid="{D5CDD505-2E9C-101B-9397-08002B2CF9AE}" pid="4" name="ICV">
    <vt:lpwstr>C569B7344F1645608F46FB94946F17C3_12</vt:lpwstr>
  </property>
</Properties>
</file>